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6B2C">
      <w:pPr>
        <w:wordWrap/>
        <w:jc w:val="center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6"/>
          <w:szCs w:val="44"/>
          <w:lang w:val="en-US" w:eastAsia="zh-CN"/>
        </w:rPr>
        <w:t>北京大学医学部科创楼公用房租赁申请表</w:t>
      </w:r>
    </w:p>
    <w:p w14:paraId="5FF4CC7A">
      <w:pPr>
        <w:wordWrap/>
        <w:jc w:val="left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 w14:paraId="6723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北京大学医学部产业管理办公室：</w:t>
      </w:r>
    </w:p>
    <w:p w14:paraId="4E311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本单位已认真阅读并理解《北京大学医学部科创楼公用房招租公告》全部内容，现正式申请租赁科创楼办公用房，具体信息如下：</w:t>
      </w:r>
    </w:p>
    <w:p w14:paraId="6B50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一、申请单位基本信息</w:t>
      </w:r>
    </w:p>
    <w:p w14:paraId="24769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单位名称：</w:t>
      </w:r>
    </w:p>
    <w:p w14:paraId="065F6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统一社会信用代码：</w:t>
      </w:r>
    </w:p>
    <w:p w14:paraId="7864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现任法定代表人：</w:t>
      </w:r>
    </w:p>
    <w:p w14:paraId="71E3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业务联系人：</w:t>
      </w:r>
    </w:p>
    <w:p w14:paraId="319A1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联系人电话：</w:t>
      </w:r>
    </w:p>
    <w:p w14:paraId="4406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二、租赁申请内容</w:t>
      </w:r>
    </w:p>
    <w:p w14:paraId="003A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（请在选择租赁的房屋对应【申请】栏中打“√”，，每处房屋须整体承租）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3442"/>
        <w:gridCol w:w="1489"/>
        <w:gridCol w:w="787"/>
        <w:gridCol w:w="962"/>
        <w:gridCol w:w="1314"/>
      </w:tblGrid>
      <w:tr w14:paraId="5C86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4786BB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6EC183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房屋名称及地址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6343F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5B08A8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租期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1A41B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房屋用途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8550C9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申请（√）</w:t>
            </w:r>
          </w:p>
        </w:tc>
      </w:tr>
      <w:tr w14:paraId="7899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19E8EA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CD8FFD">
            <w:pPr>
              <w:wordWrap/>
              <w:jc w:val="left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北京大学医学部科创楼西侧平房101室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0D72D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142.05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6E9863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5年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D6574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办公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838D2C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□</w:t>
            </w:r>
          </w:p>
        </w:tc>
      </w:tr>
      <w:tr w14:paraId="5A98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0B343F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AE9BB">
            <w:pPr>
              <w:wordWrap/>
              <w:jc w:val="left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北京大学医学部科创楼二层（不含212、213、214B、215、216室）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6B3DB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891.81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44B4CA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5年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360220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办公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7C8ED7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□</w:t>
            </w:r>
          </w:p>
        </w:tc>
      </w:tr>
      <w:tr w14:paraId="2D47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6B38B2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BDDD22">
            <w:pPr>
              <w:wordWrap/>
              <w:jc w:val="left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北京大学医学部科创楼五层办公室2、3、4、大会议室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7B08C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150.43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D7275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3</w:t>
            </w: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E9351E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办公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E4FD35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□</w:t>
            </w:r>
          </w:p>
        </w:tc>
      </w:tr>
      <w:tr w14:paraId="1A7C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4F1432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50287">
            <w:pPr>
              <w:wordWrap/>
              <w:jc w:val="left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北京大学医学部科创楼五层（不含办公室2、3、4、大会议室）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1C997C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873.53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23A90A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3</w:t>
            </w: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37770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办公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CF5F89">
            <w:pPr>
              <w:wordWrap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2"/>
                <w:szCs w:val="28"/>
                <w:lang w:val="en-US" w:eastAsia="zh-CN"/>
              </w:rPr>
              <w:t>□</w:t>
            </w:r>
          </w:p>
        </w:tc>
      </w:tr>
    </w:tbl>
    <w:p w14:paraId="7DF7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三、承诺与确认</w:t>
      </w:r>
    </w:p>
    <w:p w14:paraId="35D1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本单位承诺：</w:t>
      </w:r>
    </w:p>
    <w:p w14:paraId="48F3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1、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所填信息真实、准确；</w:t>
      </w:r>
    </w:p>
    <w:p w14:paraId="05EC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符合北京大学校办企业资格，租赁房屋仅用于办公用途；</w:t>
      </w:r>
    </w:p>
    <w:p w14:paraId="5A6B7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3、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同意承担租赁期间的水电、供暖、网络、清洁、分隔改造等相关费用；</w:t>
      </w:r>
    </w:p>
    <w:p w14:paraId="27C1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4、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自行负责租赁期间的房屋安全管理及相关责任；</w:t>
      </w:r>
    </w:p>
    <w:p w14:paraId="62D54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5、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租赁期满后自行移除设备，不要求装修及设备补偿；</w:t>
      </w:r>
    </w:p>
    <w:p w14:paraId="4179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6、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接受并遵守招租公告及后续租赁合同中的全部条款。</w:t>
      </w:r>
    </w:p>
    <w:p w14:paraId="0E67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特此申请。</w:t>
      </w:r>
    </w:p>
    <w:p w14:paraId="3FECBF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申请单位公章：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          </w:t>
      </w:r>
    </w:p>
    <w:p w14:paraId="4069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 w14:paraId="075926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法定代表人签字：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        </w:t>
      </w:r>
    </w:p>
    <w:p w14:paraId="4F6E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 w14:paraId="4E0B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BCC6453-7AD9-41A5-BCE4-5DEEDDE5C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2B21"/>
    <w:rsid w:val="686136C3"/>
    <w:rsid w:val="7272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561</Characters>
  <Lines>0</Lines>
  <Paragraphs>0</Paragraphs>
  <TotalTime>25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2025-11-12T07:27:00Z</dcterms:created>
  <dc:creator>15210</dc:creator>
  <cp:lastModifiedBy>郭峰</cp:lastModifiedBy>
  <dcterms:modified xsi:type="dcterms:W3CDTF">2025-12-02T06:00:29Z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eyJoZGlkIjoiMjFhNWQ1NjgyZjJiNGVhODVjMjQ0NjgwZmM1ZTRlNTMiLCJ1c2VySWQiOiIzNjkwNzQzODQifQ==</vt:lpwstr>
  </property>
  <property fmtid="{D5CDD505-2E9C-101B-9397-08002B2CF9AE}" pid="4" name="ICV">
    <vt:lpwstr>5D08AC1798E94E2AA87D20488646D065_12</vt:lpwstr>
  </property>
</Properties>
</file>